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EFA" w:rsidRDefault="00AE7EFA" w:rsidP="00AE7EFA">
      <w:pPr>
        <w:shd w:val="clear" w:color="auto" w:fill="FABF8F" w:themeFill="accent6" w:themeFillTint="99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58595B"/>
          <w:sz w:val="24"/>
          <w:szCs w:val="24"/>
        </w:rPr>
      </w:pPr>
      <w:r>
        <w:rPr>
          <w:rFonts w:ascii="Arial" w:hAnsi="Arial" w:cs="Arial"/>
          <w:b/>
          <w:color w:val="58595B"/>
          <w:sz w:val="24"/>
          <w:szCs w:val="24"/>
        </w:rPr>
        <w:t>Escuela Rural N° 11 “Pioneros Fueguinos”</w:t>
      </w:r>
      <w:r w:rsidR="00836308">
        <w:rPr>
          <w:rFonts w:ascii="Arial" w:hAnsi="Arial" w:cs="Arial"/>
          <w:b/>
          <w:color w:val="58595B"/>
          <w:sz w:val="24"/>
          <w:szCs w:val="24"/>
        </w:rPr>
        <w:t xml:space="preserve"> De Estancia Sara</w:t>
      </w:r>
    </w:p>
    <w:p w:rsidR="00AE7EFA" w:rsidRDefault="00AE7EFA" w:rsidP="00AE7EFA">
      <w:pPr>
        <w:shd w:val="clear" w:color="auto" w:fill="FABF8F" w:themeFill="accent6" w:themeFillTint="99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58595B"/>
          <w:sz w:val="24"/>
          <w:szCs w:val="24"/>
        </w:rPr>
      </w:pPr>
      <w:r w:rsidRPr="00AE7EFA">
        <w:rPr>
          <w:rFonts w:ascii="Arial" w:hAnsi="Arial" w:cs="Arial"/>
          <w:b/>
          <w:color w:val="58595B"/>
          <w:sz w:val="24"/>
          <w:szCs w:val="24"/>
        </w:rPr>
        <w:t xml:space="preserve">AREA: </w:t>
      </w:r>
      <w:r>
        <w:rPr>
          <w:rFonts w:ascii="Arial" w:hAnsi="Arial" w:cs="Arial"/>
          <w:b/>
          <w:color w:val="58595B"/>
          <w:sz w:val="24"/>
          <w:szCs w:val="24"/>
        </w:rPr>
        <w:t>FISICA – EDUCACION TECNOLOGICA</w:t>
      </w:r>
    </w:p>
    <w:p w:rsidR="00AE7EFA" w:rsidRDefault="00AE7EFA" w:rsidP="00AE7EFA">
      <w:pPr>
        <w:shd w:val="clear" w:color="auto" w:fill="FABF8F" w:themeFill="accent6" w:themeFillTint="99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58595B"/>
          <w:sz w:val="24"/>
          <w:szCs w:val="24"/>
        </w:rPr>
      </w:pPr>
      <w:r>
        <w:rPr>
          <w:rFonts w:ascii="Arial" w:hAnsi="Arial" w:cs="Arial"/>
          <w:b/>
          <w:color w:val="58595B"/>
          <w:sz w:val="24"/>
          <w:szCs w:val="24"/>
        </w:rPr>
        <w:t>Nivel secundario- MULTIAÑO</w:t>
      </w:r>
    </w:p>
    <w:p w:rsidR="00836308" w:rsidRDefault="006804FE" w:rsidP="006804FE">
      <w:pPr>
        <w:shd w:val="clear" w:color="auto" w:fill="FABF8F" w:themeFill="accent6" w:themeFillTint="99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58595B"/>
          <w:sz w:val="24"/>
          <w:szCs w:val="24"/>
        </w:rPr>
      </w:pPr>
      <w:r>
        <w:rPr>
          <w:rFonts w:ascii="Arial" w:hAnsi="Arial" w:cs="Arial"/>
          <w:b/>
          <w:color w:val="58595B"/>
          <w:sz w:val="24"/>
          <w:szCs w:val="24"/>
        </w:rPr>
        <w:t xml:space="preserve">Profesor: Jorge Luis Beltrán   </w:t>
      </w:r>
    </w:p>
    <w:p w:rsidR="00AE7EFA" w:rsidRPr="00AE7EFA" w:rsidRDefault="00836308" w:rsidP="006804FE">
      <w:pPr>
        <w:shd w:val="clear" w:color="auto" w:fill="FABF8F" w:themeFill="accent6" w:themeFillTint="99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58595B"/>
          <w:sz w:val="24"/>
          <w:szCs w:val="24"/>
        </w:rPr>
      </w:pPr>
      <w:r>
        <w:rPr>
          <w:rFonts w:ascii="Arial" w:hAnsi="Arial" w:cs="Arial"/>
          <w:b/>
          <w:color w:val="58595B"/>
          <w:sz w:val="24"/>
          <w:szCs w:val="24"/>
        </w:rPr>
        <w:t>Directora: Patricia Acerbi</w:t>
      </w:r>
      <w:r w:rsidR="006804FE">
        <w:rPr>
          <w:rFonts w:ascii="Arial" w:hAnsi="Arial" w:cs="Arial"/>
          <w:b/>
          <w:color w:val="58595B"/>
          <w:sz w:val="24"/>
          <w:szCs w:val="24"/>
        </w:rPr>
        <w:t xml:space="preserve">                                                                                                   Año: 2020</w:t>
      </w:r>
    </w:p>
    <w:p w:rsidR="006804FE" w:rsidRDefault="006804FE" w:rsidP="00AE7EF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58595B"/>
          <w:sz w:val="28"/>
          <w:szCs w:val="28"/>
        </w:rPr>
      </w:pPr>
    </w:p>
    <w:p w:rsidR="009258D4" w:rsidRPr="00AE7EFA" w:rsidRDefault="009258D4" w:rsidP="00AE7EF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58595B"/>
          <w:sz w:val="28"/>
          <w:szCs w:val="28"/>
        </w:rPr>
      </w:pPr>
      <w:r w:rsidRPr="00AE7EFA">
        <w:rPr>
          <w:rFonts w:ascii="Arial" w:hAnsi="Arial" w:cs="Arial"/>
          <w:b/>
          <w:color w:val="58595B"/>
          <w:sz w:val="28"/>
          <w:szCs w:val="28"/>
        </w:rPr>
        <w:t>FUNDAMENTACION:</w:t>
      </w:r>
    </w:p>
    <w:p w:rsidR="009258D4" w:rsidRDefault="009258D4" w:rsidP="00AE7EF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8595B"/>
          <w:sz w:val="24"/>
          <w:szCs w:val="24"/>
        </w:rPr>
      </w:pPr>
    </w:p>
    <w:p w:rsidR="00BF0FC7" w:rsidRPr="00BF0FC7" w:rsidRDefault="00B7511D" w:rsidP="00B751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8595B"/>
        </w:rPr>
      </w:pPr>
      <w:r w:rsidRPr="00BF0FC7">
        <w:rPr>
          <w:rFonts w:ascii="Arial" w:hAnsi="Arial" w:cs="Arial"/>
          <w:color w:val="58595B"/>
        </w:rPr>
        <w:t>El pensamiento computacional, la programación y la robótica no se instalan en la educación</w:t>
      </w:r>
      <w:r w:rsidR="00BF0FC7" w:rsidRPr="00BF0FC7">
        <w:rPr>
          <w:rFonts w:ascii="Arial" w:hAnsi="Arial" w:cs="Arial"/>
          <w:color w:val="58595B"/>
        </w:rPr>
        <w:t xml:space="preserve"> como fin último para atender aprendizajes relacionados con la formación </w:t>
      </w:r>
      <w:r w:rsidR="00CA4265">
        <w:rPr>
          <w:rFonts w:ascii="Arial" w:hAnsi="Arial" w:cs="Arial"/>
          <w:color w:val="58595B"/>
        </w:rPr>
        <w:t>científico-</w:t>
      </w:r>
      <w:r w:rsidR="00BF0FC7" w:rsidRPr="00BF0FC7">
        <w:rPr>
          <w:rFonts w:ascii="Arial" w:hAnsi="Arial" w:cs="Arial"/>
          <w:color w:val="58595B"/>
        </w:rPr>
        <w:t xml:space="preserve"> tecnológico: estos saberes son fundamentales para la promoción </w:t>
      </w:r>
      <w:r w:rsidR="00DF1843">
        <w:rPr>
          <w:rFonts w:ascii="Arial" w:hAnsi="Arial" w:cs="Arial"/>
          <w:color w:val="58595B"/>
        </w:rPr>
        <w:t>de</w:t>
      </w:r>
      <w:r w:rsidR="00BF0FC7" w:rsidRPr="00BF0FC7">
        <w:rPr>
          <w:rFonts w:ascii="Arial" w:hAnsi="Arial" w:cs="Arial"/>
          <w:color w:val="58595B"/>
        </w:rPr>
        <w:t xml:space="preserve">l asombro, </w:t>
      </w:r>
      <w:r w:rsidRPr="00BF0FC7">
        <w:rPr>
          <w:rFonts w:ascii="Arial" w:hAnsi="Arial" w:cs="Arial"/>
          <w:color w:val="58595B"/>
        </w:rPr>
        <w:t>la curiosidad, el análisis y la experimentación, así como la creatividad. La dimensión de la</w:t>
      </w:r>
      <w:r w:rsidR="00BF0FC7" w:rsidRPr="00BF0FC7">
        <w:rPr>
          <w:rFonts w:ascii="Arial" w:hAnsi="Arial" w:cs="Arial"/>
          <w:color w:val="58595B"/>
        </w:rPr>
        <w:t xml:space="preserve"> </w:t>
      </w:r>
      <w:r w:rsidRPr="00BF0FC7">
        <w:rPr>
          <w:rFonts w:ascii="Arial" w:hAnsi="Arial" w:cs="Arial"/>
          <w:color w:val="58595B"/>
        </w:rPr>
        <w:t>creatividad se relaciona con actividades ligadas a las artes</w:t>
      </w:r>
      <w:r w:rsidR="00BF0FC7" w:rsidRPr="00BF0FC7">
        <w:rPr>
          <w:rFonts w:ascii="Arial" w:hAnsi="Arial" w:cs="Arial"/>
          <w:color w:val="58595B"/>
        </w:rPr>
        <w:t>, como el diseño de interfaces, pero</w:t>
      </w:r>
      <w:r w:rsidRPr="00BF0FC7">
        <w:rPr>
          <w:rFonts w:ascii="Arial" w:hAnsi="Arial" w:cs="Arial"/>
          <w:color w:val="58595B"/>
        </w:rPr>
        <w:t xml:space="preserve"> también y fundamentalmente con el desarrollo del pensamiento computacional y la</w:t>
      </w:r>
      <w:r w:rsidR="00BF0FC7" w:rsidRPr="00BF0FC7">
        <w:rPr>
          <w:rFonts w:ascii="Arial" w:hAnsi="Arial" w:cs="Arial"/>
          <w:color w:val="58595B"/>
        </w:rPr>
        <w:t xml:space="preserve"> definición y deconstrucción de problemas. Incluso la sustentación de algoritmos se sustenta </w:t>
      </w:r>
      <w:r w:rsidRPr="00BF0FC7">
        <w:rPr>
          <w:rFonts w:ascii="Arial" w:hAnsi="Arial" w:cs="Arial"/>
          <w:color w:val="58595B"/>
        </w:rPr>
        <w:t>sobre bases creativas para su comprensión y desarrollo</w:t>
      </w:r>
      <w:r w:rsidR="00BF0FC7" w:rsidRPr="00BF0FC7">
        <w:rPr>
          <w:rFonts w:ascii="Arial" w:hAnsi="Arial" w:cs="Arial"/>
          <w:color w:val="58595B"/>
        </w:rPr>
        <w:t>.</w:t>
      </w:r>
    </w:p>
    <w:p w:rsidR="00B7511D" w:rsidRPr="00BF0FC7" w:rsidRDefault="00BF0FC7" w:rsidP="00B751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8595B"/>
        </w:rPr>
      </w:pPr>
      <w:r w:rsidRPr="00BF0FC7">
        <w:rPr>
          <w:rFonts w:ascii="Arial" w:hAnsi="Arial" w:cs="Arial"/>
          <w:color w:val="58595B"/>
        </w:rPr>
        <w:t>En la robótica como el</w:t>
      </w:r>
      <w:r>
        <w:rPr>
          <w:rFonts w:ascii="Arial" w:hAnsi="Arial" w:cs="Arial"/>
          <w:color w:val="58595B"/>
        </w:rPr>
        <w:t xml:space="preserve"> de</w:t>
      </w:r>
      <w:r w:rsidRPr="00BF0FC7">
        <w:rPr>
          <w:rFonts w:ascii="Arial" w:hAnsi="Arial" w:cs="Arial"/>
          <w:color w:val="58595B"/>
        </w:rPr>
        <w:t xml:space="preserve"> la programación confluyen tanto la lógica y la abstracción como la </w:t>
      </w:r>
      <w:r w:rsidR="00B7511D" w:rsidRPr="00BF0FC7">
        <w:rPr>
          <w:rFonts w:ascii="Arial" w:hAnsi="Arial" w:cs="Arial"/>
          <w:color w:val="58595B"/>
        </w:rPr>
        <w:t>imaginación, la expresión y la capacidad de idear y de construir, en forma individual o</w:t>
      </w:r>
      <w:r w:rsidRPr="00BF0FC7">
        <w:rPr>
          <w:rFonts w:ascii="Arial" w:hAnsi="Arial" w:cs="Arial"/>
          <w:color w:val="58595B"/>
        </w:rPr>
        <w:t xml:space="preserve"> </w:t>
      </w:r>
      <w:r w:rsidR="00B7511D" w:rsidRPr="00BF0FC7">
        <w:rPr>
          <w:rFonts w:ascii="Arial" w:hAnsi="Arial" w:cs="Arial"/>
          <w:color w:val="58595B"/>
        </w:rPr>
        <w:t>con otros. Estos campos de conocimiento favorecen el trabajo en equipo, la colaboración</w:t>
      </w:r>
      <w:r w:rsidRPr="00BF0FC7">
        <w:rPr>
          <w:rFonts w:ascii="Arial" w:hAnsi="Arial" w:cs="Arial"/>
          <w:color w:val="58595B"/>
        </w:rPr>
        <w:t xml:space="preserve"> </w:t>
      </w:r>
      <w:r w:rsidR="00B7511D" w:rsidRPr="00BF0FC7">
        <w:rPr>
          <w:rFonts w:ascii="Arial" w:hAnsi="Arial" w:cs="Arial"/>
          <w:color w:val="58595B"/>
        </w:rPr>
        <w:t xml:space="preserve">y el aprendizaje entre pares, dimensiones que deben </w:t>
      </w:r>
      <w:r w:rsidRPr="00BF0FC7">
        <w:rPr>
          <w:rFonts w:ascii="Arial" w:hAnsi="Arial" w:cs="Arial"/>
          <w:color w:val="58595B"/>
        </w:rPr>
        <w:t xml:space="preserve">promoverse en las propuestas de </w:t>
      </w:r>
      <w:r w:rsidR="00B7511D" w:rsidRPr="00BF0FC7">
        <w:rPr>
          <w:rFonts w:ascii="Arial" w:hAnsi="Arial" w:cs="Arial"/>
          <w:color w:val="58595B"/>
        </w:rPr>
        <w:t>enseñanza y aprendizaje ya que forman parte de los modos d</w:t>
      </w:r>
      <w:r w:rsidRPr="00BF0FC7">
        <w:rPr>
          <w:rFonts w:ascii="Arial" w:hAnsi="Arial" w:cs="Arial"/>
          <w:color w:val="58595B"/>
        </w:rPr>
        <w:t xml:space="preserve">e construcción de conocimiento, </w:t>
      </w:r>
      <w:r w:rsidR="00B7511D" w:rsidRPr="00BF0FC7">
        <w:rPr>
          <w:rFonts w:ascii="Arial" w:hAnsi="Arial" w:cs="Arial"/>
          <w:color w:val="58595B"/>
        </w:rPr>
        <w:t>de interacción social y del mundo del trabajo de la sociedad digital.</w:t>
      </w:r>
    </w:p>
    <w:p w:rsidR="00B7511D" w:rsidRPr="00BF0FC7" w:rsidRDefault="00B7511D" w:rsidP="00B751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8595B"/>
        </w:rPr>
      </w:pPr>
      <w:r w:rsidRPr="006804FE">
        <w:rPr>
          <w:rFonts w:ascii="Arial" w:hAnsi="Arial" w:cs="Arial"/>
          <w:i/>
          <w:color w:val="58595B"/>
        </w:rPr>
        <w:t>El aprendizaje de la programación y la robótica se</w:t>
      </w:r>
      <w:r w:rsidR="00BF0FC7" w:rsidRPr="006804FE">
        <w:rPr>
          <w:rFonts w:ascii="Arial" w:hAnsi="Arial" w:cs="Arial"/>
          <w:i/>
          <w:color w:val="58595B"/>
        </w:rPr>
        <w:t xml:space="preserve"> debe enmarcar en un proceso de </w:t>
      </w:r>
      <w:r w:rsidRPr="006804FE">
        <w:rPr>
          <w:rFonts w:ascii="Arial" w:hAnsi="Arial" w:cs="Arial"/>
          <w:i/>
          <w:color w:val="58595B"/>
        </w:rPr>
        <w:t>alfabetización digita</w:t>
      </w:r>
      <w:r w:rsidRPr="00BF0FC7">
        <w:rPr>
          <w:rFonts w:ascii="Arial" w:hAnsi="Arial" w:cs="Arial"/>
          <w:color w:val="58595B"/>
        </w:rPr>
        <w:t>l, que promueva la apropiación crítica y</w:t>
      </w:r>
      <w:r w:rsidR="00BF0FC7" w:rsidRPr="00BF0FC7">
        <w:rPr>
          <w:rFonts w:ascii="Arial" w:hAnsi="Arial" w:cs="Arial"/>
          <w:color w:val="58595B"/>
        </w:rPr>
        <w:t xml:space="preserve"> creativa de las tecnologías de </w:t>
      </w:r>
      <w:r w:rsidRPr="00BF0FC7">
        <w:rPr>
          <w:rFonts w:ascii="Arial" w:hAnsi="Arial" w:cs="Arial"/>
          <w:color w:val="58595B"/>
        </w:rPr>
        <w:t>la información y la comunicación, y que integre todo el</w:t>
      </w:r>
      <w:r w:rsidR="00BF0FC7" w:rsidRPr="00BF0FC7">
        <w:rPr>
          <w:rFonts w:ascii="Arial" w:hAnsi="Arial" w:cs="Arial"/>
          <w:color w:val="58595B"/>
        </w:rPr>
        <w:t xml:space="preserve"> espectro de las competencias y </w:t>
      </w:r>
      <w:r w:rsidRPr="00BF0FC7">
        <w:rPr>
          <w:rFonts w:ascii="Arial" w:hAnsi="Arial" w:cs="Arial"/>
          <w:color w:val="58595B"/>
        </w:rPr>
        <w:t>lineamientos de educación digital.</w:t>
      </w:r>
    </w:p>
    <w:p w:rsidR="00DF1843" w:rsidRDefault="00DF1843" w:rsidP="00DF18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8595B"/>
        </w:rPr>
      </w:pPr>
      <w:r>
        <w:rPr>
          <w:rFonts w:ascii="Arial" w:hAnsi="Arial" w:cs="Arial"/>
          <w:color w:val="58595B"/>
        </w:rPr>
        <w:t>La robótica posibilita e</w:t>
      </w:r>
      <w:r w:rsidRPr="00DF1843">
        <w:rPr>
          <w:rFonts w:ascii="Arial" w:hAnsi="Arial" w:cs="Arial"/>
          <w:color w:val="58595B"/>
        </w:rPr>
        <w:t>l desarrollo de proyectos creativos que involucren la selección y la utilización de múltiples aplicaciones, en una variedad de dispositivos, para alcanzar desafíos</w:t>
      </w:r>
      <w:r>
        <w:rPr>
          <w:rFonts w:ascii="Arial" w:hAnsi="Arial" w:cs="Arial"/>
          <w:color w:val="58595B"/>
        </w:rPr>
        <w:t xml:space="preserve"> p</w:t>
      </w:r>
      <w:r w:rsidRPr="00DF1843">
        <w:rPr>
          <w:rFonts w:ascii="Arial" w:hAnsi="Arial" w:cs="Arial"/>
          <w:color w:val="58595B"/>
        </w:rPr>
        <w:t>ropuestos, que incluyan la recopilación y el análisis de información.</w:t>
      </w:r>
    </w:p>
    <w:p w:rsidR="00DF1843" w:rsidRPr="00A02CFE" w:rsidRDefault="00DF1843" w:rsidP="00DF18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8595B"/>
        </w:rPr>
      </w:pPr>
      <w:r>
        <w:rPr>
          <w:rFonts w:ascii="Arial" w:hAnsi="Arial" w:cs="Arial"/>
          <w:color w:val="58595B"/>
        </w:rPr>
        <w:t xml:space="preserve"> Del mismo modo l</w:t>
      </w:r>
      <w:r w:rsidRPr="00DF1843">
        <w:rPr>
          <w:rFonts w:ascii="Arial" w:hAnsi="Arial" w:cs="Arial"/>
          <w:color w:val="58595B"/>
        </w:rPr>
        <w:t>a aplicación de estrategias eficaces de búsqueda y de selección de información en</w:t>
      </w:r>
      <w:r>
        <w:rPr>
          <w:rFonts w:ascii="Arial" w:hAnsi="Arial" w:cs="Arial"/>
          <w:color w:val="58595B"/>
        </w:rPr>
        <w:t xml:space="preserve"> </w:t>
      </w:r>
      <w:r w:rsidRPr="00DF1843">
        <w:rPr>
          <w:rFonts w:ascii="Arial" w:hAnsi="Arial" w:cs="Arial"/>
          <w:color w:val="58595B"/>
        </w:rPr>
        <w:t>Internet y otros entornos digitales</w:t>
      </w:r>
      <w:r w:rsidR="00A26CC5">
        <w:rPr>
          <w:rFonts w:ascii="Arial" w:hAnsi="Arial" w:cs="Arial"/>
          <w:color w:val="58595B"/>
        </w:rPr>
        <w:t xml:space="preserve">, como por ejemplo la resolución de problemas de geometría a través </w:t>
      </w:r>
      <w:r w:rsidR="00A26CC5" w:rsidRPr="00A26CC5">
        <w:rPr>
          <w:rFonts w:ascii="Arial" w:hAnsi="Arial" w:cs="Arial"/>
          <w:b/>
          <w:i/>
          <w:color w:val="58595B"/>
        </w:rPr>
        <w:t>del Programa TinkerCad</w:t>
      </w:r>
      <w:r w:rsidR="00A02CFE">
        <w:rPr>
          <w:rFonts w:ascii="Arial" w:hAnsi="Arial" w:cs="Arial"/>
          <w:b/>
          <w:i/>
          <w:color w:val="58595B"/>
        </w:rPr>
        <w:t xml:space="preserve">, </w:t>
      </w:r>
      <w:r w:rsidR="00A02CFE">
        <w:rPr>
          <w:rFonts w:ascii="Arial" w:hAnsi="Arial" w:cs="Arial"/>
          <w:color w:val="58595B"/>
        </w:rPr>
        <w:t>donde se puede representar en 3D y con todas las medidas en el simulador figuras geométricas.</w:t>
      </w:r>
      <w:r w:rsidR="00CA4265">
        <w:rPr>
          <w:rFonts w:ascii="Arial" w:hAnsi="Arial" w:cs="Arial"/>
          <w:color w:val="58595B"/>
        </w:rPr>
        <w:t xml:space="preserve"> </w:t>
      </w:r>
      <w:r w:rsidR="006804FE">
        <w:rPr>
          <w:rFonts w:ascii="Arial" w:hAnsi="Arial" w:cs="Arial"/>
          <w:color w:val="58595B"/>
        </w:rPr>
        <w:t>Así</w:t>
      </w:r>
      <w:r w:rsidR="00CA4265">
        <w:rPr>
          <w:rFonts w:ascii="Arial" w:hAnsi="Arial" w:cs="Arial"/>
          <w:color w:val="58595B"/>
        </w:rPr>
        <w:t xml:space="preserve"> mismo podemos trabajar en el área de Matemáticas como por ejemplo reconversión de medidas, como también con otras áreas</w:t>
      </w:r>
      <w:r w:rsidR="006804FE">
        <w:rPr>
          <w:rFonts w:ascii="Arial" w:hAnsi="Arial" w:cs="Arial"/>
          <w:color w:val="58595B"/>
        </w:rPr>
        <w:t xml:space="preserve"> curriculares.</w:t>
      </w:r>
    </w:p>
    <w:p w:rsidR="00A02CFE" w:rsidRDefault="00DF1843" w:rsidP="00DF18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8595B"/>
        </w:rPr>
      </w:pPr>
      <w:r w:rsidRPr="00DF1843">
        <w:rPr>
          <w:rFonts w:ascii="Arial" w:hAnsi="Arial" w:cs="Arial"/>
          <w:color w:val="58595B"/>
        </w:rPr>
        <w:t>La resolución de problemas a partir de su descomposición en partes pequeñas,</w:t>
      </w:r>
      <w:r w:rsidR="006804FE">
        <w:rPr>
          <w:rFonts w:ascii="Arial" w:hAnsi="Arial" w:cs="Arial"/>
          <w:color w:val="58595B"/>
        </w:rPr>
        <w:t xml:space="preserve"> </w:t>
      </w:r>
      <w:r w:rsidRPr="00DF1843">
        <w:rPr>
          <w:rFonts w:ascii="Arial" w:hAnsi="Arial" w:cs="Arial"/>
          <w:color w:val="58595B"/>
        </w:rPr>
        <w:t xml:space="preserve">aplicando diferentes estrategias, utilizando entornos de programación tanto textuales como icónicos, con distintos propósitos, incluyendo el control, la automatización y la </w:t>
      </w:r>
      <w:r w:rsidR="00A02CFE">
        <w:rPr>
          <w:rFonts w:ascii="Arial" w:hAnsi="Arial" w:cs="Arial"/>
          <w:color w:val="58595B"/>
        </w:rPr>
        <w:t xml:space="preserve">simulación de sistemas físicos; </w:t>
      </w:r>
      <w:r w:rsidR="00A02CFE" w:rsidRPr="006804FE">
        <w:rPr>
          <w:rFonts w:ascii="Arial" w:hAnsi="Arial" w:cs="Arial"/>
          <w:b/>
          <w:color w:val="58595B"/>
        </w:rPr>
        <w:t>esto permitió abordar la problemática presentada en la</w:t>
      </w:r>
      <w:r w:rsidR="00A02CFE">
        <w:rPr>
          <w:rFonts w:ascii="Arial" w:hAnsi="Arial" w:cs="Arial"/>
          <w:color w:val="58595B"/>
        </w:rPr>
        <w:t xml:space="preserve"> </w:t>
      </w:r>
      <w:r w:rsidR="00A02CFE" w:rsidRPr="00A02CFE">
        <w:rPr>
          <w:rFonts w:ascii="Arial" w:hAnsi="Arial" w:cs="Arial"/>
          <w:b/>
          <w:i/>
          <w:color w:val="58595B"/>
        </w:rPr>
        <w:t>Escuela Rural N° 11 “Pioneros  Fueguinos” de Estancia Sara</w:t>
      </w:r>
      <w:r w:rsidR="00A02CFE">
        <w:rPr>
          <w:rFonts w:ascii="Arial" w:hAnsi="Arial" w:cs="Arial"/>
          <w:color w:val="58595B"/>
        </w:rPr>
        <w:t xml:space="preserve">, situada geográficamente </w:t>
      </w:r>
      <w:r w:rsidR="006804FE">
        <w:rPr>
          <w:rFonts w:ascii="Arial" w:hAnsi="Arial" w:cs="Arial"/>
          <w:color w:val="58595B"/>
        </w:rPr>
        <w:t>a 55 Km al norte de Río Grande:</w:t>
      </w:r>
    </w:p>
    <w:p w:rsidR="00B7511D" w:rsidRPr="00DF1843" w:rsidRDefault="00A02CFE" w:rsidP="00BC47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8595B"/>
        </w:rPr>
      </w:pPr>
      <w:r w:rsidRPr="00CA4265">
        <w:rPr>
          <w:rFonts w:ascii="Arial" w:hAnsi="Arial" w:cs="Arial"/>
          <w:b/>
          <w:i/>
          <w:color w:val="58595B"/>
        </w:rPr>
        <w:t xml:space="preserve"> La problemática específica se basa en dar solución, a través de la robótica, a la dificultad de la falta de riego en el vivero de la escuela, durante los fines de</w:t>
      </w:r>
      <w:r w:rsidR="00CA4265" w:rsidRPr="00CA4265">
        <w:rPr>
          <w:rFonts w:ascii="Arial" w:hAnsi="Arial" w:cs="Arial"/>
          <w:b/>
          <w:i/>
          <w:color w:val="58595B"/>
        </w:rPr>
        <w:t xml:space="preserve"> semana, feriados y vacaciones.</w:t>
      </w:r>
      <w:r w:rsidR="00CA4265">
        <w:rPr>
          <w:rFonts w:ascii="Arial" w:hAnsi="Arial" w:cs="Arial"/>
          <w:color w:val="58595B"/>
        </w:rPr>
        <w:t xml:space="preserve">  Esta situación da origen al desarrollo del presente proyecto, poniendo en práctica las herramientas y estrategias adquiridas en las Jornadas de capacitación</w:t>
      </w:r>
    </w:p>
    <w:p w:rsidR="00B7511D" w:rsidRPr="00BF0FC7" w:rsidRDefault="00B7511D" w:rsidP="00BC47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8595B"/>
        </w:rPr>
      </w:pPr>
    </w:p>
    <w:p w:rsidR="006804FE" w:rsidRDefault="006804FE" w:rsidP="006804FE">
      <w:pPr>
        <w:shd w:val="clear" w:color="auto" w:fill="FABF8F" w:themeFill="accent6" w:themeFillTint="99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58595B"/>
          <w:sz w:val="24"/>
          <w:szCs w:val="24"/>
        </w:rPr>
      </w:pPr>
      <w:r>
        <w:rPr>
          <w:rFonts w:ascii="Arial" w:hAnsi="Arial" w:cs="Arial"/>
          <w:b/>
          <w:color w:val="58595B"/>
          <w:sz w:val="24"/>
          <w:szCs w:val="24"/>
        </w:rPr>
        <w:lastRenderedPageBreak/>
        <w:t>Escuela Rural N° 11 “Pioneros Fueguinos”</w:t>
      </w:r>
      <w:r w:rsidR="00836308">
        <w:rPr>
          <w:rFonts w:ascii="Arial" w:hAnsi="Arial" w:cs="Arial"/>
          <w:b/>
          <w:color w:val="58595B"/>
          <w:sz w:val="24"/>
          <w:szCs w:val="24"/>
        </w:rPr>
        <w:t xml:space="preserve"> De Estancia Sara</w:t>
      </w:r>
    </w:p>
    <w:p w:rsidR="006804FE" w:rsidRDefault="006804FE" w:rsidP="006804FE">
      <w:pPr>
        <w:shd w:val="clear" w:color="auto" w:fill="FABF8F" w:themeFill="accent6" w:themeFillTint="99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58595B"/>
          <w:sz w:val="24"/>
          <w:szCs w:val="24"/>
        </w:rPr>
      </w:pPr>
      <w:r w:rsidRPr="00AE7EFA">
        <w:rPr>
          <w:rFonts w:ascii="Arial" w:hAnsi="Arial" w:cs="Arial"/>
          <w:b/>
          <w:color w:val="58595B"/>
          <w:sz w:val="24"/>
          <w:szCs w:val="24"/>
        </w:rPr>
        <w:t xml:space="preserve">AREA: </w:t>
      </w:r>
      <w:r>
        <w:rPr>
          <w:rFonts w:ascii="Arial" w:hAnsi="Arial" w:cs="Arial"/>
          <w:b/>
          <w:color w:val="58595B"/>
          <w:sz w:val="24"/>
          <w:szCs w:val="24"/>
        </w:rPr>
        <w:t>FISICA – EDUCACION TECNOLOGICA</w:t>
      </w:r>
    </w:p>
    <w:p w:rsidR="006804FE" w:rsidRDefault="006804FE" w:rsidP="006804FE">
      <w:pPr>
        <w:shd w:val="clear" w:color="auto" w:fill="FABF8F" w:themeFill="accent6" w:themeFillTint="99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58595B"/>
          <w:sz w:val="24"/>
          <w:szCs w:val="24"/>
        </w:rPr>
      </w:pPr>
      <w:r>
        <w:rPr>
          <w:rFonts w:ascii="Arial" w:hAnsi="Arial" w:cs="Arial"/>
          <w:b/>
          <w:color w:val="58595B"/>
          <w:sz w:val="24"/>
          <w:szCs w:val="24"/>
        </w:rPr>
        <w:t>Nivel secundario- MULTIAÑO</w:t>
      </w:r>
    </w:p>
    <w:p w:rsidR="00836308" w:rsidRDefault="006804FE" w:rsidP="00836308">
      <w:pPr>
        <w:shd w:val="clear" w:color="auto" w:fill="FABF8F" w:themeFill="accent6" w:themeFillTint="99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58595B"/>
          <w:sz w:val="24"/>
          <w:szCs w:val="24"/>
        </w:rPr>
      </w:pPr>
      <w:r>
        <w:rPr>
          <w:rFonts w:ascii="Arial" w:hAnsi="Arial" w:cs="Arial"/>
          <w:b/>
          <w:color w:val="58595B"/>
          <w:sz w:val="24"/>
          <w:szCs w:val="24"/>
        </w:rPr>
        <w:t>Profesor: Jorge Luis Beltrán</w:t>
      </w:r>
    </w:p>
    <w:p w:rsidR="006804FE" w:rsidRPr="00AE7EFA" w:rsidRDefault="00836308" w:rsidP="00836308">
      <w:pPr>
        <w:shd w:val="clear" w:color="auto" w:fill="FABF8F" w:themeFill="accent6" w:themeFillTint="99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58595B"/>
          <w:sz w:val="24"/>
          <w:szCs w:val="24"/>
        </w:rPr>
      </w:pPr>
      <w:r>
        <w:rPr>
          <w:rFonts w:ascii="Arial" w:hAnsi="Arial" w:cs="Arial"/>
          <w:b/>
          <w:color w:val="58595B"/>
          <w:sz w:val="24"/>
          <w:szCs w:val="24"/>
        </w:rPr>
        <w:t>Directora: Patricia Acerbi</w:t>
      </w:r>
      <w:r w:rsidR="006804FE">
        <w:rPr>
          <w:rFonts w:ascii="Arial" w:hAnsi="Arial" w:cs="Arial"/>
          <w:b/>
          <w:color w:val="58595B"/>
          <w:sz w:val="24"/>
          <w:szCs w:val="24"/>
        </w:rPr>
        <w:tab/>
      </w:r>
      <w:r>
        <w:rPr>
          <w:rFonts w:ascii="Arial" w:hAnsi="Arial" w:cs="Arial"/>
          <w:b/>
          <w:color w:val="58595B"/>
          <w:sz w:val="24"/>
          <w:szCs w:val="24"/>
        </w:rPr>
        <w:t xml:space="preserve">                                                                                                    </w:t>
      </w:r>
      <w:r w:rsidR="006804FE">
        <w:rPr>
          <w:rFonts w:ascii="Arial" w:hAnsi="Arial" w:cs="Arial"/>
          <w:b/>
          <w:color w:val="58595B"/>
          <w:sz w:val="24"/>
          <w:szCs w:val="24"/>
        </w:rPr>
        <w:t>Año: 2020</w:t>
      </w:r>
    </w:p>
    <w:p w:rsidR="00B7511D" w:rsidRDefault="00B7511D" w:rsidP="00BC47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8595B"/>
          <w:sz w:val="24"/>
          <w:szCs w:val="24"/>
        </w:rPr>
      </w:pPr>
    </w:p>
    <w:p w:rsidR="00AE7EFA" w:rsidRDefault="00AE7EFA" w:rsidP="00BC47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8595B"/>
          <w:sz w:val="24"/>
          <w:szCs w:val="24"/>
        </w:rPr>
      </w:pPr>
    </w:p>
    <w:p w:rsidR="00B7511D" w:rsidRPr="00B7511D" w:rsidRDefault="00B7511D" w:rsidP="00BC47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58595B"/>
          <w:sz w:val="24"/>
          <w:szCs w:val="24"/>
        </w:rPr>
      </w:pPr>
    </w:p>
    <w:tbl>
      <w:tblPr>
        <w:tblStyle w:val="Cuadrculamedia3-nfasis6"/>
        <w:tblW w:w="13291" w:type="dxa"/>
        <w:tblLayout w:type="fixed"/>
        <w:tblLook w:val="04A0" w:firstRow="1" w:lastRow="0" w:firstColumn="1" w:lastColumn="0" w:noHBand="0" w:noVBand="1"/>
      </w:tblPr>
      <w:tblGrid>
        <w:gridCol w:w="1070"/>
        <w:gridCol w:w="4850"/>
        <w:gridCol w:w="2552"/>
        <w:gridCol w:w="2268"/>
        <w:gridCol w:w="2551"/>
      </w:tblGrid>
      <w:tr w:rsidR="00CA4265" w:rsidTr="00AE7E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1" w:type="dxa"/>
            <w:gridSpan w:val="5"/>
          </w:tcPr>
          <w:p w:rsidR="00CA4265" w:rsidRPr="002C7BCB" w:rsidRDefault="00CA4265" w:rsidP="00B058EA">
            <w:r w:rsidRPr="002C7BCB">
              <w:t>BLOQUE 1: Unidades y Medidas</w:t>
            </w:r>
          </w:p>
        </w:tc>
      </w:tr>
      <w:tr w:rsidR="00AE7EFA" w:rsidTr="00AE7E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gridSpan w:val="2"/>
          </w:tcPr>
          <w:p w:rsidR="00CA4265" w:rsidRPr="002C7BCB" w:rsidRDefault="00CA4265" w:rsidP="00B058EA">
            <w:r w:rsidRPr="002C7BCB">
              <w:t>Competencias del área de Educación tecnológica y Física</w:t>
            </w:r>
          </w:p>
          <w:p w:rsidR="00CA4265" w:rsidRPr="002C7BCB" w:rsidRDefault="00CA4265" w:rsidP="00B058EA">
            <w:pPr>
              <w:pStyle w:val="Prrafodelista"/>
              <w:numPr>
                <w:ilvl w:val="0"/>
                <w:numId w:val="1"/>
              </w:numPr>
            </w:pPr>
            <w:r w:rsidRPr="002C7BCB">
              <w:t>Identifica y manipula el uso de herramientas.</w:t>
            </w:r>
          </w:p>
          <w:p w:rsidR="00CA4265" w:rsidRPr="002C7BCB" w:rsidRDefault="00CA4265" w:rsidP="00B058EA">
            <w:pPr>
              <w:pStyle w:val="Prrafodelista"/>
              <w:numPr>
                <w:ilvl w:val="0"/>
                <w:numId w:val="1"/>
              </w:numPr>
            </w:pPr>
            <w:r w:rsidRPr="002C7BCB">
              <w:t>Realiza comparaciones entre los distintos sistemas de medición.</w:t>
            </w:r>
          </w:p>
          <w:p w:rsidR="00CA4265" w:rsidRPr="002C7BCB" w:rsidRDefault="00CA4265" w:rsidP="00B058EA">
            <w:pPr>
              <w:pStyle w:val="Prrafodelista"/>
              <w:numPr>
                <w:ilvl w:val="0"/>
                <w:numId w:val="1"/>
              </w:numPr>
            </w:pPr>
            <w:r w:rsidRPr="002C7BCB">
              <w:t>Manejo del cronometro.</w:t>
            </w:r>
          </w:p>
          <w:p w:rsidR="00CA4265" w:rsidRPr="002C7BCB" w:rsidRDefault="00CA4265" w:rsidP="00B058EA">
            <w:pPr>
              <w:pStyle w:val="Prrafodelista"/>
              <w:numPr>
                <w:ilvl w:val="0"/>
                <w:numId w:val="1"/>
              </w:numPr>
            </w:pPr>
            <w:r w:rsidRPr="002C7BCB">
              <w:t>Aplica el concepto de velocidad utilizando la relación entre distancia y tiempo.</w:t>
            </w:r>
          </w:p>
          <w:p w:rsidR="00CA4265" w:rsidRPr="002C7BCB" w:rsidRDefault="00CA4265" w:rsidP="00B058EA">
            <w:pPr>
              <w:pStyle w:val="Prrafodelista"/>
              <w:numPr>
                <w:ilvl w:val="0"/>
                <w:numId w:val="1"/>
              </w:numPr>
            </w:pPr>
            <w:r w:rsidRPr="002C7BCB">
              <w:t>Utiliza la teoría en práctica de las etapas del proyecto tecnológico.</w:t>
            </w:r>
          </w:p>
        </w:tc>
        <w:tc>
          <w:tcPr>
            <w:tcW w:w="7371" w:type="dxa"/>
            <w:gridSpan w:val="3"/>
          </w:tcPr>
          <w:p w:rsidR="00CA4265" w:rsidRPr="002C7BCB" w:rsidRDefault="00CA4265" w:rsidP="00B058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7BCB">
              <w:t>Competencias del Área de Robótica:</w:t>
            </w:r>
          </w:p>
          <w:p w:rsidR="00CA4265" w:rsidRPr="002C7BCB" w:rsidRDefault="00CA4265" w:rsidP="00B058EA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7BCB">
              <w:t>Reconoce los distintos Tipos de piezas y elementos de Robótica con el SET asignado.</w:t>
            </w:r>
          </w:p>
          <w:p w:rsidR="00CA4265" w:rsidRPr="002C7BCB" w:rsidRDefault="00CA4265" w:rsidP="00B058EA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7BCB">
              <w:t>Adquiere destrezas en el Uso de los elementos del programa.</w:t>
            </w:r>
          </w:p>
          <w:p w:rsidR="00CA4265" w:rsidRPr="002C7BCB" w:rsidRDefault="00CA4265" w:rsidP="00B058EA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7BCB">
              <w:t>Interactúa con sus compañeros en el trabajo en Equipo.</w:t>
            </w:r>
          </w:p>
          <w:p w:rsidR="00CA4265" w:rsidRPr="002C7BCB" w:rsidRDefault="00CA4265" w:rsidP="00B058EA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7BCB">
              <w:t>Implementa recursos de programación básica.</w:t>
            </w:r>
          </w:p>
          <w:p w:rsidR="00CA4265" w:rsidRPr="002C7BCB" w:rsidRDefault="00CA4265" w:rsidP="00B058EA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A4265" w:rsidTr="00AE7E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</w:tcPr>
          <w:p w:rsidR="00CA4265" w:rsidRPr="002C7BCB" w:rsidRDefault="00CA4265" w:rsidP="00B058EA">
            <w:r w:rsidRPr="002C7BCB">
              <w:t>FECHA</w:t>
            </w:r>
          </w:p>
        </w:tc>
        <w:tc>
          <w:tcPr>
            <w:tcW w:w="4850" w:type="dxa"/>
          </w:tcPr>
          <w:p w:rsidR="00CA4265" w:rsidRPr="002C7BCB" w:rsidRDefault="00CA4265" w:rsidP="00B058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7BCB">
              <w:t>DESCRIPCION-ESTRATEGIAS-PAUTAS</w:t>
            </w:r>
          </w:p>
        </w:tc>
        <w:tc>
          <w:tcPr>
            <w:tcW w:w="4820" w:type="dxa"/>
            <w:gridSpan w:val="2"/>
          </w:tcPr>
          <w:p w:rsidR="00CA4265" w:rsidRPr="002C7BCB" w:rsidRDefault="00CA4265" w:rsidP="00B058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7BCB">
              <w:t>CONTENIDOS</w:t>
            </w:r>
          </w:p>
        </w:tc>
        <w:tc>
          <w:tcPr>
            <w:tcW w:w="2551" w:type="dxa"/>
          </w:tcPr>
          <w:p w:rsidR="00CA4265" w:rsidRPr="002C7BCB" w:rsidRDefault="00CA4265" w:rsidP="00B058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7BCB">
              <w:t>RECURSOS</w:t>
            </w:r>
          </w:p>
        </w:tc>
      </w:tr>
      <w:tr w:rsidR="00CA4265" w:rsidTr="00AE7E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</w:tcPr>
          <w:p w:rsidR="00CA4265" w:rsidRPr="002C7BCB" w:rsidRDefault="00CA4265" w:rsidP="00B058EA"/>
        </w:tc>
        <w:tc>
          <w:tcPr>
            <w:tcW w:w="4850" w:type="dxa"/>
          </w:tcPr>
          <w:p w:rsidR="00CA4265" w:rsidRPr="002C7BCB" w:rsidRDefault="00CA4265" w:rsidP="00B058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2" w:type="dxa"/>
          </w:tcPr>
          <w:p w:rsidR="00CA4265" w:rsidRPr="002C7BCB" w:rsidRDefault="00CA4265" w:rsidP="00B058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7BCB">
              <w:t>CONCEPTUAL</w:t>
            </w:r>
          </w:p>
        </w:tc>
        <w:tc>
          <w:tcPr>
            <w:tcW w:w="2268" w:type="dxa"/>
          </w:tcPr>
          <w:p w:rsidR="00CA4265" w:rsidRPr="002C7BCB" w:rsidRDefault="00CA4265" w:rsidP="00B058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7BCB">
              <w:t>PROCEDIMENTAL</w:t>
            </w:r>
          </w:p>
        </w:tc>
        <w:tc>
          <w:tcPr>
            <w:tcW w:w="2551" w:type="dxa"/>
          </w:tcPr>
          <w:p w:rsidR="00CA4265" w:rsidRPr="002C7BCB" w:rsidRDefault="00CA4265" w:rsidP="00B058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A4265" w:rsidTr="00AE7E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</w:tcPr>
          <w:p w:rsidR="00CA4265" w:rsidRPr="002C7BCB" w:rsidRDefault="00CA4265" w:rsidP="00B058EA"/>
        </w:tc>
        <w:tc>
          <w:tcPr>
            <w:tcW w:w="4850" w:type="dxa"/>
          </w:tcPr>
          <w:p w:rsidR="00CA4265" w:rsidRPr="002C7BCB" w:rsidRDefault="00CA4265" w:rsidP="00B058EA">
            <w:pPr>
              <w:pStyle w:val="Prrafodelist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7BCB">
              <w:t>Los estudiantes realizaran en una hoja de trabajo un listado relacionando, tarea –herramientas y su Uso adecuado.</w:t>
            </w:r>
          </w:p>
          <w:p w:rsidR="00CA4265" w:rsidRPr="002C7BCB" w:rsidRDefault="00CA4265" w:rsidP="00B058EA">
            <w:pPr>
              <w:pStyle w:val="Prrafodelist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7BCB">
              <w:t>Posteriormente con el docente accionaran sobre el armado de un Prototipo por construcción guiada.</w:t>
            </w:r>
          </w:p>
        </w:tc>
        <w:tc>
          <w:tcPr>
            <w:tcW w:w="2552" w:type="dxa"/>
          </w:tcPr>
          <w:p w:rsidR="00CA4265" w:rsidRDefault="00CA4265" w:rsidP="00B058EA">
            <w:pPr>
              <w:pStyle w:val="Prrafodelist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Seleccionar las herramientas según la necesidad de trabajo.</w:t>
            </w:r>
          </w:p>
          <w:p w:rsidR="00CA4265" w:rsidRDefault="00CA4265" w:rsidP="00B058EA">
            <w:pPr>
              <w:pStyle w:val="Prrafodelist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Manejar los procedimientos de medición de magnitudes Físicas.</w:t>
            </w:r>
          </w:p>
          <w:p w:rsidR="00CA4265" w:rsidRDefault="00CA4265" w:rsidP="00B058EA">
            <w:pPr>
              <w:pStyle w:val="Prrafodelist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Realizar transformaciones en sistema de medidas.</w:t>
            </w:r>
          </w:p>
          <w:p w:rsidR="00CA4265" w:rsidRDefault="00CA4265" w:rsidP="00B058EA">
            <w:pPr>
              <w:pStyle w:val="Prrafodelist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Relacionar patrones de medida con situaciones de la vida cotidiana.</w:t>
            </w:r>
          </w:p>
          <w:p w:rsidR="00CA4265" w:rsidRDefault="00CA4265" w:rsidP="00B058EA">
            <w:pPr>
              <w:pStyle w:val="Prrafodelist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Explicar y reconocer las Etapas del Proyecto tecnológico.</w:t>
            </w:r>
          </w:p>
          <w:p w:rsidR="00CA4265" w:rsidRDefault="00CA4265" w:rsidP="00B058EA">
            <w:pPr>
              <w:pStyle w:val="Prrafodelist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Construir un carro simple utilizando las piezas y componentes eléctricos y electrónicos.</w:t>
            </w:r>
          </w:p>
          <w:p w:rsidR="00CA4265" w:rsidRDefault="00CA4265" w:rsidP="00B058EA">
            <w:pPr>
              <w:pStyle w:val="Prrafodelist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Aplicar secuencia de pensamiento Lógico en el Programa ….</w:t>
            </w:r>
          </w:p>
          <w:p w:rsidR="00CA4265" w:rsidRPr="002C7BCB" w:rsidRDefault="00CA4265" w:rsidP="00B058EA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:rsidR="00CA4265" w:rsidRDefault="00CA4265" w:rsidP="00B058EA">
            <w:pPr>
              <w:pStyle w:val="Prrafodelist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Emplear la herramienta para el armado de cada etapa del proyecto.</w:t>
            </w:r>
          </w:p>
          <w:p w:rsidR="00CA4265" w:rsidRDefault="00CA4265" w:rsidP="00B058EA">
            <w:pPr>
              <w:pStyle w:val="Prrafodelist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Reconocer el sistema de Medida utilizado.</w:t>
            </w:r>
          </w:p>
          <w:p w:rsidR="00CA4265" w:rsidRDefault="00CA4265" w:rsidP="00B058EA">
            <w:pPr>
              <w:pStyle w:val="Prrafodelist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Utilizar las herramientas de Robótica para </w:t>
            </w:r>
            <w:r>
              <w:lastRenderedPageBreak/>
              <w:t>comprender los procedimientos sobre sistemas de medidas.</w:t>
            </w:r>
          </w:p>
          <w:p w:rsidR="00CA4265" w:rsidRDefault="00CA4265" w:rsidP="00B058EA">
            <w:pPr>
              <w:pStyle w:val="Prrafodelist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Dominar adecuadamente las transformaciones de Medidas.</w:t>
            </w:r>
          </w:p>
          <w:p w:rsidR="00CA4265" w:rsidRDefault="00CA4265" w:rsidP="00B058EA">
            <w:pPr>
              <w:pStyle w:val="Prrafodelist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Construir estructuras modelos de situaciones cotidianas donde se encuentra el sistema de medidas. </w:t>
            </w:r>
          </w:p>
          <w:p w:rsidR="00CA4265" w:rsidRDefault="00CA4265" w:rsidP="00B058EA">
            <w:pPr>
              <w:pStyle w:val="Prrafodelist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Emplear los conocimientos adquiridos anterior mente para la construcción del Carro Simple que utiliza las piezas con componentes eléctricos y electrónicos.</w:t>
            </w:r>
          </w:p>
          <w:p w:rsidR="00CA4265" w:rsidRDefault="00CA4265" w:rsidP="00B058EA">
            <w:pPr>
              <w:pStyle w:val="Prrafodelist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Resolución de problemas usado sensores.</w:t>
            </w:r>
          </w:p>
          <w:p w:rsidR="00CA4265" w:rsidRPr="002C7BCB" w:rsidRDefault="00CA4265" w:rsidP="00B058EA">
            <w:pPr>
              <w:pStyle w:val="Prrafodelista"/>
              <w:ind w:left="5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</w:tcPr>
          <w:p w:rsidR="00CA4265" w:rsidRDefault="00CA4265" w:rsidP="00B058EA">
            <w:pPr>
              <w:pStyle w:val="Prrafodelist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Laptops </w:t>
            </w:r>
          </w:p>
          <w:p w:rsidR="00CA4265" w:rsidRDefault="00CA4265" w:rsidP="00B058EA">
            <w:pPr>
              <w:pStyle w:val="Prrafodelist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Kits de Robótica.</w:t>
            </w:r>
          </w:p>
          <w:p w:rsidR="00CA4265" w:rsidRDefault="00CA4265" w:rsidP="00B058EA">
            <w:pPr>
              <w:pStyle w:val="Prrafodelist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Cinta Métrica.</w:t>
            </w:r>
          </w:p>
          <w:p w:rsidR="00CA4265" w:rsidRPr="002C7BCB" w:rsidRDefault="00CA4265" w:rsidP="00B058EA">
            <w:pPr>
              <w:pStyle w:val="Prrafodelist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Vehículo que realiza un medio Giro,  provocando la apertura y cierre del grifo que da acceso al riego del vivero.</w:t>
            </w:r>
          </w:p>
        </w:tc>
      </w:tr>
      <w:tr w:rsidR="00CA4265" w:rsidTr="00AE7E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</w:tcPr>
          <w:p w:rsidR="00CA4265" w:rsidRPr="002C7BCB" w:rsidRDefault="00CA4265" w:rsidP="00B058EA"/>
        </w:tc>
        <w:tc>
          <w:tcPr>
            <w:tcW w:w="4850" w:type="dxa"/>
          </w:tcPr>
          <w:p w:rsidR="00CA4265" w:rsidRPr="002C7BCB" w:rsidRDefault="00CA4265" w:rsidP="00B058EA">
            <w:pPr>
              <w:pStyle w:val="Prrafodelist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7BCB">
              <w:t>Los estudiantes acompañados por un docente facilitador, construirán un dispositivo y lo programaran  para que realice movimientos que permitirán el riego.  Seguidamente realizaran mediciones del Ambiente.</w:t>
            </w:r>
          </w:p>
        </w:tc>
        <w:tc>
          <w:tcPr>
            <w:tcW w:w="2552" w:type="dxa"/>
          </w:tcPr>
          <w:p w:rsidR="00CA4265" w:rsidRDefault="00CA4265" w:rsidP="00B058EA">
            <w:pPr>
              <w:pStyle w:val="Prrafodelist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Comprender el Uso de las Condiciones de humedad en el programa.</w:t>
            </w:r>
          </w:p>
          <w:p w:rsidR="00CA4265" w:rsidRDefault="00CA4265" w:rsidP="00B058EA">
            <w:pPr>
              <w:pStyle w:val="Prrafodelist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Aplicar el Condicional de humedad para cumplir con una función </w:t>
            </w:r>
            <w:r w:rsidR="00BD68CE">
              <w:t>específica</w:t>
            </w:r>
            <w:r>
              <w:t>.</w:t>
            </w:r>
          </w:p>
          <w:p w:rsidR="00CA4265" w:rsidRDefault="00CA4265" w:rsidP="00B058EA">
            <w:pPr>
              <w:pStyle w:val="Prrafodelist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Establecer comparaciones de humedad en función de la Temperatura de Ambiente.</w:t>
            </w:r>
          </w:p>
          <w:p w:rsidR="00CA4265" w:rsidRDefault="00CA4265" w:rsidP="00B058EA">
            <w:pPr>
              <w:pStyle w:val="Prrafodelist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Construir un dispositivo que utilizan piezas con componentes eléctricos y electrónicos.</w:t>
            </w:r>
          </w:p>
          <w:p w:rsidR="00CA4265" w:rsidRPr="002C7BCB" w:rsidRDefault="00CA4265" w:rsidP="00B058EA">
            <w:pPr>
              <w:pStyle w:val="Prrafodelist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Aplicar secuencia del pasamiento lógico en el programa.</w:t>
            </w:r>
          </w:p>
        </w:tc>
        <w:tc>
          <w:tcPr>
            <w:tcW w:w="2268" w:type="dxa"/>
          </w:tcPr>
          <w:p w:rsidR="00CA4265" w:rsidRDefault="00CA4265" w:rsidP="00B058EA">
            <w:pPr>
              <w:pStyle w:val="Prrafodelist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Dominar adecuadamente el condicional de humedad en el programa.</w:t>
            </w:r>
          </w:p>
          <w:p w:rsidR="00CA4265" w:rsidRDefault="00CA4265" w:rsidP="00B058EA">
            <w:pPr>
              <w:pStyle w:val="Prrafodelist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Emplear las herramientas de Robótica para realizar funciones específicas.</w:t>
            </w:r>
          </w:p>
          <w:p w:rsidR="00CA4265" w:rsidRDefault="00CA4265" w:rsidP="00B058EA">
            <w:pPr>
              <w:pStyle w:val="Prrafodelist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Relacionar las variaciones de humedad e función de la temperatura del ambiente.</w:t>
            </w:r>
          </w:p>
          <w:p w:rsidR="00CA4265" w:rsidRDefault="00CA4265" w:rsidP="00B058EA">
            <w:pPr>
              <w:pStyle w:val="Prrafodelist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Emplear los conocimientos adquiridos anteriormente para la construcción del dispositivo que utiliza piezas con componentes eléctricos y electrónicos.</w:t>
            </w:r>
          </w:p>
          <w:p w:rsidR="00CA4265" w:rsidRDefault="00CA4265" w:rsidP="00B058EA">
            <w:pPr>
              <w:pStyle w:val="Prrafodelist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Resolución del problema usando el Sensor.</w:t>
            </w:r>
          </w:p>
          <w:p w:rsidR="00CA4265" w:rsidRPr="002C7BCB" w:rsidRDefault="00CA4265" w:rsidP="00B058EA">
            <w:pPr>
              <w:pStyle w:val="Prrafodelista"/>
              <w:ind w:left="5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</w:tcPr>
          <w:p w:rsidR="00CA4265" w:rsidRDefault="00CA4265" w:rsidP="00B058EA">
            <w:pPr>
              <w:pStyle w:val="Prrafodelist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Laptops</w:t>
            </w:r>
          </w:p>
          <w:p w:rsidR="00CA4265" w:rsidRDefault="00CA4265" w:rsidP="00B058EA">
            <w:pPr>
              <w:pStyle w:val="Prrafodelist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Kits de Robótica</w:t>
            </w:r>
          </w:p>
          <w:p w:rsidR="00CA4265" w:rsidRPr="002C7BCB" w:rsidRDefault="00CA4265" w:rsidP="00B058EA">
            <w:pPr>
              <w:pStyle w:val="Prrafodelist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Uso del Sensor de humedad, medida de la humedad y el giro que abre y cierra la </w:t>
            </w:r>
            <w:r w:rsidR="00BD68CE">
              <w:t>válvula</w:t>
            </w:r>
            <w:bookmarkStart w:id="0" w:name="_GoBack"/>
            <w:bookmarkEnd w:id="0"/>
            <w:r>
              <w:t>.</w:t>
            </w:r>
          </w:p>
        </w:tc>
      </w:tr>
      <w:tr w:rsidR="00CA4265" w:rsidTr="00AE7E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</w:tcPr>
          <w:p w:rsidR="00CA4265" w:rsidRPr="002C7BCB" w:rsidRDefault="00CA4265" w:rsidP="00B058EA"/>
        </w:tc>
        <w:tc>
          <w:tcPr>
            <w:tcW w:w="4850" w:type="dxa"/>
          </w:tcPr>
          <w:p w:rsidR="00CA4265" w:rsidRPr="002C7BCB" w:rsidRDefault="00CA4265" w:rsidP="00B058EA">
            <w:pPr>
              <w:pStyle w:val="Prrafodelist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Los estudiantes con la ayuda del docente realizaran las modificaciones (ajustes de poleas)  y realizaran la prueba en el ambiente de trabajo. Luego orientara al estudiante a que se cuestione la relación entre Temperatura y el Ambiente.</w:t>
            </w:r>
          </w:p>
        </w:tc>
        <w:tc>
          <w:tcPr>
            <w:tcW w:w="2552" w:type="dxa"/>
          </w:tcPr>
          <w:p w:rsidR="00CA4265" w:rsidRDefault="00CA4265" w:rsidP="00B058EA">
            <w:pPr>
              <w:pStyle w:val="Prrafodelist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Establecer la relación entre Unidad y Temperatura para obtener el resultado deseado.</w:t>
            </w:r>
          </w:p>
          <w:p w:rsidR="00CA4265" w:rsidRDefault="00CA4265" w:rsidP="00B058EA">
            <w:pPr>
              <w:pStyle w:val="Prrafodelist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Modificar un dispositivo que utiliza piezas con componentes electrónicos.</w:t>
            </w:r>
          </w:p>
          <w:p w:rsidR="00CA4265" w:rsidRPr="002C7BCB" w:rsidRDefault="00CA4265" w:rsidP="00B058EA">
            <w:pPr>
              <w:pStyle w:val="Prrafodelist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Aplicar secuencia del pensamiento lógico del programa.</w:t>
            </w:r>
          </w:p>
        </w:tc>
        <w:tc>
          <w:tcPr>
            <w:tcW w:w="2268" w:type="dxa"/>
          </w:tcPr>
          <w:p w:rsidR="00CA4265" w:rsidRDefault="00CA4265" w:rsidP="00B058EA">
            <w:pPr>
              <w:pStyle w:val="Prrafodelist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Realizar diferentes pruebas de desplazamiento del Brazo del dispositivo que Acciona la válvula.</w:t>
            </w:r>
          </w:p>
          <w:p w:rsidR="00CA4265" w:rsidRDefault="00CA4265" w:rsidP="00B058EA">
            <w:pPr>
              <w:pStyle w:val="Prrafodelist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Emplear los conocimientos adquiridos anteriormente para la modificación del dispositivo que utiliza piezas con componentes eléctricos y electrónicos.</w:t>
            </w:r>
          </w:p>
          <w:p w:rsidR="00CA4265" w:rsidRPr="002C7BCB" w:rsidRDefault="00CA4265" w:rsidP="00B058EA">
            <w:pPr>
              <w:pStyle w:val="Prrafodelista"/>
              <w:ind w:left="5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</w:tcPr>
          <w:p w:rsidR="00CA4265" w:rsidRDefault="00CA4265" w:rsidP="00B058EA">
            <w:pPr>
              <w:pStyle w:val="Prrafodelist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Laptops</w:t>
            </w:r>
          </w:p>
          <w:p w:rsidR="00CA4265" w:rsidRDefault="00CA4265" w:rsidP="00B058EA">
            <w:pPr>
              <w:pStyle w:val="Prrafodelist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Kits de Robótica</w:t>
            </w:r>
          </w:p>
          <w:p w:rsidR="00CA4265" w:rsidRPr="002C7BCB" w:rsidRDefault="00CA4265" w:rsidP="00B058EA">
            <w:pPr>
              <w:pStyle w:val="Prrafodelist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Dispositivo con Brazo giratorio y un Motor</w:t>
            </w:r>
          </w:p>
        </w:tc>
      </w:tr>
    </w:tbl>
    <w:p w:rsidR="00D46001" w:rsidRDefault="00FB3577" w:rsidP="00BC4770">
      <w:r>
        <w:t xml:space="preserve">  </w:t>
      </w:r>
    </w:p>
    <w:p w:rsidR="006804FE" w:rsidRPr="00836308" w:rsidRDefault="00FE7874" w:rsidP="00BC4770">
      <w:pPr>
        <w:rPr>
          <w:sz w:val="36"/>
          <w:szCs w:val="36"/>
        </w:rPr>
      </w:pPr>
      <w:r>
        <w:rPr>
          <w:sz w:val="36"/>
          <w:szCs w:val="36"/>
        </w:rPr>
        <w:t>Escuela N°11 P</w:t>
      </w:r>
      <w:r w:rsidR="00836308" w:rsidRPr="00836308">
        <w:rPr>
          <w:sz w:val="36"/>
          <w:szCs w:val="36"/>
        </w:rPr>
        <w:t>ioneros Fueguinos de Estancia Sara</w:t>
      </w:r>
    </w:p>
    <w:p w:rsidR="00FB3577" w:rsidRDefault="00FB3577" w:rsidP="00BC4770">
      <w:pPr>
        <w:rPr>
          <w:sz w:val="36"/>
          <w:szCs w:val="36"/>
        </w:rPr>
      </w:pPr>
      <w:r>
        <w:rPr>
          <w:sz w:val="36"/>
          <w:szCs w:val="36"/>
        </w:rPr>
        <w:t>Escuela Multinivel</w:t>
      </w:r>
    </w:p>
    <w:p w:rsidR="00836308" w:rsidRDefault="00836308" w:rsidP="00BC4770">
      <w:pPr>
        <w:rPr>
          <w:sz w:val="36"/>
          <w:szCs w:val="36"/>
        </w:rPr>
      </w:pPr>
      <w:r w:rsidRPr="00836308">
        <w:rPr>
          <w:sz w:val="36"/>
          <w:szCs w:val="36"/>
        </w:rPr>
        <w:t>Profesor: Beltrán Jorge Luis                                                        Directora: Patricia Acerbi</w:t>
      </w:r>
    </w:p>
    <w:p w:rsidR="00FB3577" w:rsidRPr="00836308" w:rsidRDefault="00FB3577" w:rsidP="00BC4770">
      <w:pPr>
        <w:rPr>
          <w:sz w:val="36"/>
          <w:szCs w:val="36"/>
        </w:rPr>
      </w:pPr>
    </w:p>
    <w:sectPr w:rsidR="00FB3577" w:rsidRPr="00836308" w:rsidSect="00BC43CC">
      <w:pgSz w:w="16838" w:h="11906" w:orient="landscape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692F" w:rsidRDefault="00C4692F" w:rsidP="00D94582">
      <w:pPr>
        <w:spacing w:after="0" w:line="240" w:lineRule="auto"/>
      </w:pPr>
      <w:r>
        <w:separator/>
      </w:r>
    </w:p>
  </w:endnote>
  <w:endnote w:type="continuationSeparator" w:id="0">
    <w:p w:rsidR="00C4692F" w:rsidRDefault="00C4692F" w:rsidP="00D94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692F" w:rsidRDefault="00C4692F" w:rsidP="00D94582">
      <w:pPr>
        <w:spacing w:after="0" w:line="240" w:lineRule="auto"/>
      </w:pPr>
      <w:r>
        <w:separator/>
      </w:r>
    </w:p>
  </w:footnote>
  <w:footnote w:type="continuationSeparator" w:id="0">
    <w:p w:rsidR="00C4692F" w:rsidRDefault="00C4692F" w:rsidP="00D94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1AF4"/>
    <w:multiLevelType w:val="hybridMultilevel"/>
    <w:tmpl w:val="89F64A14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94150"/>
    <w:multiLevelType w:val="hybridMultilevel"/>
    <w:tmpl w:val="BE3A2ACA"/>
    <w:lvl w:ilvl="0" w:tplc="2C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654437"/>
    <w:multiLevelType w:val="hybridMultilevel"/>
    <w:tmpl w:val="497099EE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560AC7"/>
    <w:multiLevelType w:val="hybridMultilevel"/>
    <w:tmpl w:val="52667E1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4770"/>
    <w:rsid w:val="000857E8"/>
    <w:rsid w:val="00541B6A"/>
    <w:rsid w:val="006804FE"/>
    <w:rsid w:val="006A70CD"/>
    <w:rsid w:val="00836308"/>
    <w:rsid w:val="009258D4"/>
    <w:rsid w:val="009E2C59"/>
    <w:rsid w:val="00A02CFE"/>
    <w:rsid w:val="00A26CC5"/>
    <w:rsid w:val="00AE7EFA"/>
    <w:rsid w:val="00B7511D"/>
    <w:rsid w:val="00BB6AF6"/>
    <w:rsid w:val="00BC43CC"/>
    <w:rsid w:val="00BC4770"/>
    <w:rsid w:val="00BD68CE"/>
    <w:rsid w:val="00BF0FC7"/>
    <w:rsid w:val="00C4692F"/>
    <w:rsid w:val="00CA4265"/>
    <w:rsid w:val="00CB3B60"/>
    <w:rsid w:val="00D46001"/>
    <w:rsid w:val="00D94582"/>
    <w:rsid w:val="00DF1843"/>
    <w:rsid w:val="00FB3577"/>
    <w:rsid w:val="00FE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A159581-E923-445E-A945-515E26E1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60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A4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A4265"/>
    <w:pPr>
      <w:ind w:left="720"/>
      <w:contextualSpacing/>
    </w:pPr>
  </w:style>
  <w:style w:type="table" w:styleId="Cuadrculavistosa-nfasis6">
    <w:name w:val="Colorful Grid Accent 6"/>
    <w:basedOn w:val="Tablanormal"/>
    <w:uiPriority w:val="73"/>
    <w:rsid w:val="00AE7EF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3-nfasis6">
    <w:name w:val="Medium Grid 3 Accent 6"/>
    <w:basedOn w:val="Tablanormal"/>
    <w:uiPriority w:val="69"/>
    <w:rsid w:val="00AE7EF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Encabezado">
    <w:name w:val="header"/>
    <w:basedOn w:val="Normal"/>
    <w:link w:val="EncabezadoCar"/>
    <w:uiPriority w:val="99"/>
    <w:semiHidden/>
    <w:unhideWhenUsed/>
    <w:rsid w:val="00D945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94582"/>
  </w:style>
  <w:style w:type="paragraph" w:styleId="Piedepgina">
    <w:name w:val="footer"/>
    <w:basedOn w:val="Normal"/>
    <w:link w:val="PiedepginaCar"/>
    <w:uiPriority w:val="99"/>
    <w:semiHidden/>
    <w:unhideWhenUsed/>
    <w:rsid w:val="00D945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94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1192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Miguel Isla</cp:lastModifiedBy>
  <cp:revision>6</cp:revision>
  <dcterms:created xsi:type="dcterms:W3CDTF">2020-09-08T03:21:00Z</dcterms:created>
  <dcterms:modified xsi:type="dcterms:W3CDTF">2020-09-15T12:54:00Z</dcterms:modified>
</cp:coreProperties>
</file>